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86" w:rsidRPr="00120EE8" w:rsidRDefault="00B50186" w:rsidP="00120EE8">
      <w:pPr>
        <w:widowControl/>
        <w:tabs>
          <w:tab w:val="left" w:pos="1440"/>
        </w:tabs>
        <w:autoSpaceDE/>
        <w:autoSpaceDN/>
        <w:ind w:right="-15"/>
        <w:jc w:val="center"/>
        <w:rPr>
          <w:sz w:val="24"/>
          <w:szCs w:val="24"/>
          <w:lang w:eastAsia="ru-RU"/>
        </w:rPr>
      </w:pPr>
      <w:r w:rsidRPr="00B50186">
        <w:rPr>
          <w:noProof/>
          <w:sz w:val="28"/>
          <w:szCs w:val="28"/>
          <w:lang w:eastAsia="ru-RU"/>
        </w:rPr>
        <w:drawing>
          <wp:inline distT="0" distB="0" distL="0" distR="0" wp14:anchorId="0342836D" wp14:editId="29B89F54">
            <wp:extent cx="67437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186" w:rsidRPr="00B50186" w:rsidRDefault="00B50186" w:rsidP="00B50186">
      <w:pPr>
        <w:widowControl/>
        <w:autoSpaceDE/>
        <w:autoSpaceDN/>
        <w:jc w:val="center"/>
        <w:rPr>
          <w:b/>
          <w:sz w:val="28"/>
          <w:szCs w:val="24"/>
          <w:lang w:eastAsia="ru-RU"/>
        </w:rPr>
      </w:pPr>
      <w:r w:rsidRPr="00B50186">
        <w:rPr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B50186">
        <w:rPr>
          <w:b/>
          <w:sz w:val="28"/>
          <w:szCs w:val="24"/>
          <w:lang w:eastAsia="ru-RU"/>
        </w:rPr>
        <w:t>СЕЛЬСКОГО</w:t>
      </w:r>
      <w:proofErr w:type="gramEnd"/>
      <w:r w:rsidRPr="00B50186">
        <w:rPr>
          <w:b/>
          <w:sz w:val="28"/>
          <w:szCs w:val="24"/>
          <w:lang w:eastAsia="ru-RU"/>
        </w:rPr>
        <w:t xml:space="preserve"> </w:t>
      </w:r>
    </w:p>
    <w:p w:rsidR="00B50186" w:rsidRPr="00B50186" w:rsidRDefault="00B50186" w:rsidP="00B5018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B50186">
        <w:rPr>
          <w:b/>
          <w:sz w:val="28"/>
          <w:szCs w:val="24"/>
          <w:lang w:eastAsia="ru-RU"/>
        </w:rPr>
        <w:t>ПОСЕЛЕНИЯ УСТЬ-ЛАБИНСКОГО РАЙОНА</w:t>
      </w:r>
    </w:p>
    <w:p w:rsidR="00B50186" w:rsidRPr="00120EE8" w:rsidRDefault="00B50186" w:rsidP="00120EE8">
      <w:pPr>
        <w:widowControl/>
        <w:autoSpaceDE/>
        <w:autoSpaceDN/>
        <w:jc w:val="center"/>
        <w:rPr>
          <w:b/>
          <w:sz w:val="36"/>
          <w:szCs w:val="24"/>
          <w:lang w:eastAsia="ru-RU"/>
        </w:rPr>
      </w:pPr>
      <w:proofErr w:type="gramStart"/>
      <w:r w:rsidRPr="00B50186">
        <w:rPr>
          <w:b/>
          <w:sz w:val="36"/>
          <w:szCs w:val="24"/>
          <w:lang w:eastAsia="ru-RU"/>
        </w:rPr>
        <w:t>П</w:t>
      </w:r>
      <w:proofErr w:type="gramEnd"/>
      <w:r w:rsidRPr="00B50186">
        <w:rPr>
          <w:b/>
          <w:sz w:val="36"/>
          <w:szCs w:val="24"/>
          <w:lang w:eastAsia="ru-RU"/>
        </w:rPr>
        <w:t xml:space="preserve"> О С Т А Н О В Л Е Н И Е</w:t>
      </w:r>
    </w:p>
    <w:p w:rsidR="00B50186" w:rsidRPr="00B50186" w:rsidRDefault="00B50186" w:rsidP="00B50186">
      <w:pPr>
        <w:widowControl/>
        <w:autoSpaceDE/>
        <w:autoSpaceDN/>
        <w:rPr>
          <w:sz w:val="26"/>
          <w:szCs w:val="24"/>
          <w:lang w:eastAsia="ru-RU"/>
        </w:rPr>
      </w:pPr>
      <w:r>
        <w:rPr>
          <w:sz w:val="24"/>
          <w:szCs w:val="24"/>
          <w:lang w:eastAsia="ru-RU"/>
        </w:rPr>
        <w:t>06.07.2026</w:t>
      </w:r>
      <w:r w:rsidRPr="00B50186">
        <w:rPr>
          <w:sz w:val="24"/>
          <w:szCs w:val="24"/>
          <w:lang w:eastAsia="ru-RU"/>
        </w:rPr>
        <w:t xml:space="preserve"> г.                                                                                                                       № </w:t>
      </w:r>
      <w:r>
        <w:rPr>
          <w:sz w:val="24"/>
          <w:szCs w:val="24"/>
          <w:lang w:eastAsia="ru-RU"/>
        </w:rPr>
        <w:t>69</w:t>
      </w:r>
    </w:p>
    <w:p w:rsidR="00B50186" w:rsidRPr="00B50186" w:rsidRDefault="00B50186" w:rsidP="00B5018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50186">
        <w:rPr>
          <w:sz w:val="24"/>
          <w:szCs w:val="24"/>
          <w:lang w:eastAsia="ru-RU"/>
        </w:rPr>
        <w:t xml:space="preserve">станица </w:t>
      </w:r>
      <w:proofErr w:type="spellStart"/>
      <w:r w:rsidRPr="00B50186">
        <w:rPr>
          <w:sz w:val="24"/>
          <w:szCs w:val="24"/>
          <w:lang w:eastAsia="ru-RU"/>
        </w:rPr>
        <w:t>Кирпильская</w:t>
      </w:r>
      <w:proofErr w:type="spellEnd"/>
    </w:p>
    <w:p w:rsidR="00023DB9" w:rsidRDefault="00023DB9" w:rsidP="00120EE8">
      <w:pPr>
        <w:pStyle w:val="a3"/>
        <w:ind w:left="0" w:firstLine="0"/>
        <w:jc w:val="left"/>
        <w:rPr>
          <w:rFonts w:ascii="Courier New"/>
          <w:sz w:val="18"/>
        </w:rPr>
      </w:pPr>
    </w:p>
    <w:p w:rsidR="00023DB9" w:rsidRDefault="002B2766">
      <w:pPr>
        <w:ind w:left="69" w:right="204" w:hanging="1"/>
        <w:jc w:val="center"/>
        <w:rPr>
          <w:b/>
          <w:sz w:val="28"/>
        </w:rPr>
      </w:pPr>
      <w:r>
        <w:rPr>
          <w:b/>
          <w:sz w:val="28"/>
        </w:rPr>
        <w:t>Об утверждении Порядка отчуждения древесины, полученной из срубленных,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спиленных,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срезанных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стволов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деревьев,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произрастающих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на земельных участках (их частях) или землях, находящихся в муниципальной собственности </w:t>
      </w:r>
      <w:r w:rsidR="00355004">
        <w:rPr>
          <w:b/>
          <w:sz w:val="28"/>
        </w:rPr>
        <w:t>Кирпильского</w:t>
      </w:r>
      <w:r>
        <w:rPr>
          <w:b/>
          <w:sz w:val="28"/>
        </w:rPr>
        <w:t xml:space="preserve"> сельского поселения</w:t>
      </w:r>
    </w:p>
    <w:p w:rsidR="00023DB9" w:rsidRDefault="002B2766">
      <w:pPr>
        <w:spacing w:before="1"/>
        <w:ind w:left="541" w:right="679"/>
        <w:jc w:val="center"/>
        <w:rPr>
          <w:b/>
          <w:spacing w:val="-2"/>
          <w:sz w:val="28"/>
        </w:rPr>
      </w:pPr>
      <w:r>
        <w:rPr>
          <w:b/>
          <w:sz w:val="28"/>
        </w:rPr>
        <w:t>Усть-Лабинского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355004" w:rsidRDefault="00355004" w:rsidP="00355004">
      <w:pPr>
        <w:pStyle w:val="a3"/>
        <w:spacing w:line="322" w:lineRule="exact"/>
        <w:ind w:left="0" w:firstLine="0"/>
        <w:rPr>
          <w:b/>
          <w:szCs w:val="22"/>
        </w:rPr>
      </w:pPr>
    </w:p>
    <w:p w:rsidR="00023DB9" w:rsidRPr="00355004" w:rsidRDefault="00355004" w:rsidP="00355004">
      <w:pPr>
        <w:pStyle w:val="a3"/>
        <w:spacing w:line="322" w:lineRule="exact"/>
        <w:rPr>
          <w:color w:val="000000"/>
          <w:szCs w:val="22"/>
        </w:rPr>
      </w:pPr>
      <w:proofErr w:type="gramStart"/>
      <w:r w:rsidRPr="00355004">
        <w:rPr>
          <w:color w:val="000000"/>
          <w:szCs w:val="22"/>
        </w:rPr>
        <w:t>В соответствии со статьей  28 Федерального закона от 06 октября 2003 года  №131-ФЗ «Об общих принципах организации местного самоуправления в Российской Федерации», с частью 6 статьи 36 Федерального закона от 20.03.2025 № 33-ФЗ «Об общих принципах организации местного самоуправления в единой системе публичной власти»,</w:t>
      </w:r>
      <w:r>
        <w:rPr>
          <w:color w:val="000000"/>
          <w:szCs w:val="22"/>
        </w:rPr>
        <w:t xml:space="preserve"> </w:t>
      </w:r>
      <w:r w:rsidR="002B2766">
        <w:t>со</w:t>
      </w:r>
      <w:r w:rsidR="002B2766">
        <w:rPr>
          <w:spacing w:val="48"/>
        </w:rPr>
        <w:t xml:space="preserve"> </w:t>
      </w:r>
      <w:r w:rsidR="002B2766">
        <w:t>статьей</w:t>
      </w:r>
      <w:r w:rsidR="002B2766">
        <w:rPr>
          <w:spacing w:val="48"/>
        </w:rPr>
        <w:t xml:space="preserve"> </w:t>
      </w:r>
      <w:r w:rsidR="002B2766">
        <w:t>5</w:t>
      </w:r>
      <w:r w:rsidR="002B2766">
        <w:rPr>
          <w:spacing w:val="48"/>
        </w:rPr>
        <w:t xml:space="preserve">  </w:t>
      </w:r>
      <w:r w:rsidR="002B2766">
        <w:t>Федерального</w:t>
      </w:r>
      <w:r w:rsidR="002B2766">
        <w:rPr>
          <w:spacing w:val="51"/>
        </w:rPr>
        <w:t xml:space="preserve">  </w:t>
      </w:r>
      <w:r w:rsidR="002B2766">
        <w:t>закона</w:t>
      </w:r>
      <w:r w:rsidR="002B2766">
        <w:rPr>
          <w:spacing w:val="47"/>
        </w:rPr>
        <w:t xml:space="preserve">  </w:t>
      </w:r>
      <w:r w:rsidR="002B2766">
        <w:t>от</w:t>
      </w:r>
      <w:r w:rsidR="002B2766">
        <w:rPr>
          <w:spacing w:val="47"/>
        </w:rPr>
        <w:t xml:space="preserve">  </w:t>
      </w:r>
      <w:r w:rsidR="002B2766">
        <w:rPr>
          <w:spacing w:val="-2"/>
        </w:rPr>
        <w:t>20.03.2025</w:t>
      </w:r>
      <w:r>
        <w:rPr>
          <w:color w:val="000000"/>
          <w:szCs w:val="22"/>
        </w:rPr>
        <w:t xml:space="preserve"> </w:t>
      </w:r>
      <w:r w:rsidR="002B2766">
        <w:t>№ 35-ФЗ «О внесении изменений в отдельные законодательные акты Российской</w:t>
      </w:r>
      <w:r w:rsidR="002B2766">
        <w:rPr>
          <w:spacing w:val="-3"/>
        </w:rPr>
        <w:t xml:space="preserve"> </w:t>
      </w:r>
      <w:r w:rsidR="002B2766">
        <w:t>Федерации</w:t>
      </w:r>
      <w:proofErr w:type="gramEnd"/>
      <w:r w:rsidR="002B2766">
        <w:t>»,</w:t>
      </w:r>
      <w:r w:rsidR="002B2766">
        <w:rPr>
          <w:spacing w:val="-4"/>
        </w:rPr>
        <w:t xml:space="preserve"> </w:t>
      </w:r>
      <w:r w:rsidR="00716C9D">
        <w:rPr>
          <w:spacing w:val="-4"/>
        </w:rPr>
        <w:t xml:space="preserve">решением </w:t>
      </w:r>
      <w:r w:rsidR="00716C9D" w:rsidRPr="00716C9D">
        <w:rPr>
          <w:spacing w:val="-4"/>
        </w:rPr>
        <w:t>Совета Кирпильского сельского поселения Усть-Лабинского района  от 18 апреля 2023 года № 1 протокол № 60 «Об утверждении Положения о порядке владения, пользования и распоряжения объектами муниципальной собственности Кирпильского сельского поселения Усть-Лабинского района»</w:t>
      </w:r>
      <w:r w:rsidR="00716C9D">
        <w:rPr>
          <w:spacing w:val="-4"/>
        </w:rPr>
        <w:t xml:space="preserve">, </w:t>
      </w:r>
      <w:r w:rsidRPr="00355004">
        <w:t>руководствуясь Уставом Кирпильского сельского поселения Усть-Лабинского муниципального района Краснодарского края, администрация Кирпильского сельского поселения Усть</w:t>
      </w:r>
      <w:r>
        <w:t>-Лабинского района постановляет</w:t>
      </w:r>
      <w:r w:rsidR="002B2766">
        <w:t>:</w:t>
      </w:r>
    </w:p>
    <w:p w:rsidR="00355004" w:rsidRDefault="002B2766" w:rsidP="00355004">
      <w:pPr>
        <w:pStyle w:val="a4"/>
        <w:numPr>
          <w:ilvl w:val="0"/>
          <w:numId w:val="2"/>
        </w:numPr>
        <w:tabs>
          <w:tab w:val="left" w:pos="870"/>
        </w:tabs>
        <w:spacing w:before="1"/>
        <w:ind w:right="138" w:firstLine="566"/>
        <w:rPr>
          <w:sz w:val="28"/>
        </w:rPr>
      </w:pPr>
      <w:r>
        <w:rPr>
          <w:sz w:val="28"/>
        </w:rPr>
        <w:t xml:space="preserve">Утвердить порядок отчуждения древесины, полученной из </w:t>
      </w:r>
      <w:proofErr w:type="gramStart"/>
      <w:r>
        <w:rPr>
          <w:sz w:val="28"/>
        </w:rPr>
        <w:t>срубленных</w:t>
      </w:r>
      <w:proofErr w:type="gramEnd"/>
      <w:r>
        <w:rPr>
          <w:sz w:val="28"/>
        </w:rPr>
        <w:t xml:space="preserve">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355004" w:rsidRPr="00355004">
        <w:rPr>
          <w:sz w:val="28"/>
        </w:rPr>
        <w:t>Кирпильского</w:t>
      </w:r>
      <w:r>
        <w:rPr>
          <w:sz w:val="28"/>
        </w:rPr>
        <w:t xml:space="preserve"> сельского поселения Усть-Лабинского района</w:t>
      </w:r>
      <w:proofErr w:type="gramStart"/>
      <w:r>
        <w:rPr>
          <w:sz w:val="28"/>
        </w:rPr>
        <w:t xml:space="preserve"> .</w:t>
      </w:r>
      <w:proofErr w:type="gramEnd"/>
    </w:p>
    <w:p w:rsidR="00355004" w:rsidRDefault="00355004" w:rsidP="00355004">
      <w:pPr>
        <w:pStyle w:val="a4"/>
        <w:numPr>
          <w:ilvl w:val="0"/>
          <w:numId w:val="2"/>
        </w:numPr>
        <w:tabs>
          <w:tab w:val="left" w:pos="870"/>
        </w:tabs>
        <w:spacing w:before="1"/>
        <w:ind w:right="138" w:firstLine="566"/>
        <w:rPr>
          <w:sz w:val="28"/>
        </w:rPr>
      </w:pPr>
      <w:r w:rsidRPr="00355004">
        <w:rPr>
          <w:sz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Pr="00355004">
        <w:rPr>
          <w:sz w:val="28"/>
        </w:rPr>
        <w:t>Гаркушова</w:t>
      </w:r>
      <w:proofErr w:type="spellEnd"/>
      <w:r w:rsidRPr="00355004">
        <w:rPr>
          <w:sz w:val="28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355004">
        <w:rPr>
          <w:sz w:val="28"/>
        </w:rPr>
        <w:t>Усть-Лабинский</w:t>
      </w:r>
      <w:proofErr w:type="spellEnd"/>
      <w:r w:rsidRPr="00355004">
        <w:rPr>
          <w:sz w:val="28"/>
        </w:rPr>
        <w:t xml:space="preserve"> район в информационно-телекоммуникационной сети «Интернет» </w:t>
      </w:r>
      <w:proofErr w:type="spellStart"/>
      <w:r w:rsidRPr="00355004">
        <w:rPr>
          <w:sz w:val="28"/>
        </w:rPr>
        <w:t>www</w:t>
      </w:r>
      <w:proofErr w:type="spellEnd"/>
      <w:r w:rsidRPr="00355004">
        <w:rPr>
          <w:sz w:val="28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355004" w:rsidRDefault="00355004" w:rsidP="00355004">
      <w:pPr>
        <w:pStyle w:val="a4"/>
        <w:numPr>
          <w:ilvl w:val="0"/>
          <w:numId w:val="2"/>
        </w:numPr>
        <w:tabs>
          <w:tab w:val="left" w:pos="870"/>
        </w:tabs>
        <w:spacing w:before="1"/>
        <w:ind w:right="138" w:firstLine="566"/>
        <w:rPr>
          <w:sz w:val="28"/>
        </w:rPr>
      </w:pPr>
      <w:bookmarkStart w:id="0" w:name="_GoBack"/>
      <w:bookmarkEnd w:id="0"/>
      <w:proofErr w:type="gramStart"/>
      <w:r w:rsidRPr="00355004">
        <w:rPr>
          <w:sz w:val="28"/>
        </w:rPr>
        <w:t>Контроль за</w:t>
      </w:r>
      <w:proofErr w:type="gramEnd"/>
      <w:r w:rsidRPr="00355004">
        <w:rPr>
          <w:sz w:val="28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355004" w:rsidRPr="00355004" w:rsidRDefault="00355004" w:rsidP="00355004">
      <w:pPr>
        <w:tabs>
          <w:tab w:val="left" w:pos="870"/>
        </w:tabs>
        <w:spacing w:before="1"/>
        <w:ind w:left="568" w:right="138"/>
        <w:jc w:val="both"/>
        <w:rPr>
          <w:sz w:val="28"/>
        </w:rPr>
      </w:pPr>
      <w:r>
        <w:rPr>
          <w:sz w:val="28"/>
        </w:rPr>
        <w:t xml:space="preserve">4. </w:t>
      </w:r>
      <w:r w:rsidRPr="00355004">
        <w:rPr>
          <w:sz w:val="28"/>
        </w:rPr>
        <w:t>Постановление вступает в силу со дня его опубликования.</w:t>
      </w:r>
    </w:p>
    <w:p w:rsidR="00355004" w:rsidRDefault="00355004" w:rsidP="00355004">
      <w:pPr>
        <w:pStyle w:val="a4"/>
        <w:tabs>
          <w:tab w:val="left" w:pos="870"/>
        </w:tabs>
        <w:spacing w:before="1"/>
        <w:ind w:right="138" w:firstLine="0"/>
        <w:rPr>
          <w:sz w:val="28"/>
        </w:rPr>
      </w:pPr>
    </w:p>
    <w:p w:rsidR="00355004" w:rsidRPr="00355004" w:rsidRDefault="00355004" w:rsidP="00355004">
      <w:pPr>
        <w:pStyle w:val="a4"/>
        <w:tabs>
          <w:tab w:val="left" w:pos="870"/>
        </w:tabs>
        <w:spacing w:before="1"/>
        <w:ind w:right="138" w:firstLine="0"/>
        <w:rPr>
          <w:sz w:val="28"/>
        </w:rPr>
      </w:pPr>
      <w:proofErr w:type="spellStart"/>
      <w:r w:rsidRPr="00355004">
        <w:rPr>
          <w:sz w:val="28"/>
        </w:rPr>
        <w:t>Врио</w:t>
      </w:r>
      <w:proofErr w:type="spellEnd"/>
      <w:r w:rsidRPr="00355004">
        <w:rPr>
          <w:sz w:val="28"/>
        </w:rPr>
        <w:t xml:space="preserve"> главы</w:t>
      </w:r>
    </w:p>
    <w:p w:rsidR="00355004" w:rsidRPr="00355004" w:rsidRDefault="00355004" w:rsidP="00355004">
      <w:pPr>
        <w:pStyle w:val="a4"/>
        <w:tabs>
          <w:tab w:val="left" w:pos="870"/>
        </w:tabs>
        <w:spacing w:before="1"/>
        <w:ind w:right="138" w:firstLine="0"/>
        <w:rPr>
          <w:sz w:val="28"/>
        </w:rPr>
      </w:pPr>
      <w:r w:rsidRPr="00355004">
        <w:rPr>
          <w:sz w:val="28"/>
        </w:rPr>
        <w:t xml:space="preserve">Кирпильского сельского поселения </w:t>
      </w:r>
    </w:p>
    <w:p w:rsidR="00355004" w:rsidRDefault="00355004" w:rsidP="00355004">
      <w:pPr>
        <w:pStyle w:val="a4"/>
        <w:tabs>
          <w:tab w:val="left" w:pos="870"/>
        </w:tabs>
        <w:spacing w:before="1"/>
        <w:ind w:right="138" w:firstLine="0"/>
        <w:rPr>
          <w:sz w:val="28"/>
        </w:rPr>
      </w:pPr>
      <w:r w:rsidRPr="00355004">
        <w:rPr>
          <w:sz w:val="28"/>
        </w:rPr>
        <w:lastRenderedPageBreak/>
        <w:t xml:space="preserve">Усть-Лабинского района                   </w:t>
      </w:r>
      <w:r w:rsidRPr="00355004">
        <w:rPr>
          <w:sz w:val="28"/>
        </w:rPr>
        <w:tab/>
        <w:t xml:space="preserve">                             </w:t>
      </w:r>
      <w:r>
        <w:rPr>
          <w:sz w:val="28"/>
        </w:rPr>
        <w:tab/>
      </w:r>
      <w:r w:rsidRPr="00355004">
        <w:rPr>
          <w:sz w:val="28"/>
        </w:rPr>
        <w:t xml:space="preserve"> </w:t>
      </w:r>
      <w:r w:rsidRPr="00355004">
        <w:rPr>
          <w:sz w:val="28"/>
        </w:rPr>
        <w:tab/>
      </w:r>
      <w:proofErr w:type="spellStart"/>
      <w:r w:rsidRPr="00355004">
        <w:rPr>
          <w:sz w:val="28"/>
        </w:rPr>
        <w:t>А.А.Осадченко</w:t>
      </w:r>
      <w:proofErr w:type="spellEnd"/>
    </w:p>
    <w:p w:rsidR="00524690" w:rsidRDefault="00524690" w:rsidP="00355004">
      <w:pPr>
        <w:pStyle w:val="a4"/>
        <w:tabs>
          <w:tab w:val="left" w:pos="870"/>
        </w:tabs>
        <w:spacing w:before="1"/>
        <w:ind w:right="138" w:firstLine="0"/>
        <w:rPr>
          <w:sz w:val="28"/>
        </w:rPr>
      </w:pPr>
    </w:p>
    <w:p w:rsidR="00120EE8" w:rsidRDefault="002B2766" w:rsidP="00120EE8">
      <w:pPr>
        <w:pStyle w:val="a3"/>
        <w:ind w:right="136"/>
        <w:jc w:val="right"/>
        <w:rPr>
          <w:spacing w:val="-2"/>
        </w:rPr>
      </w:pPr>
      <w:r>
        <w:rPr>
          <w:spacing w:val="-2"/>
        </w:rPr>
        <w:t xml:space="preserve">Приложение </w:t>
      </w:r>
    </w:p>
    <w:p w:rsidR="00023DB9" w:rsidRDefault="00120EE8" w:rsidP="00120EE8">
      <w:pPr>
        <w:pStyle w:val="a3"/>
        <w:ind w:right="136"/>
        <w:jc w:val="right"/>
      </w:pPr>
      <w:r>
        <w:rPr>
          <w:spacing w:val="-2"/>
        </w:rPr>
        <w:t>УТВЕРЖДЕНО</w:t>
      </w:r>
    </w:p>
    <w:p w:rsidR="00023DB9" w:rsidRDefault="002B2766">
      <w:pPr>
        <w:pStyle w:val="a3"/>
        <w:ind w:left="5698" w:right="137" w:firstLine="69"/>
        <w:jc w:val="right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355004" w:rsidRPr="00355004">
        <w:t>Кирпильского</w:t>
      </w:r>
      <w:r>
        <w:rPr>
          <w:spacing w:val="-16"/>
        </w:rPr>
        <w:t xml:space="preserve"> </w:t>
      </w:r>
      <w:r>
        <w:t>сельского</w:t>
      </w:r>
      <w:r>
        <w:rPr>
          <w:spacing w:val="-16"/>
        </w:rPr>
        <w:t xml:space="preserve"> </w:t>
      </w:r>
      <w:r>
        <w:t>поселения Усть-Лабинского района</w:t>
      </w:r>
    </w:p>
    <w:p w:rsidR="00023DB9" w:rsidRDefault="002B2766">
      <w:pPr>
        <w:pStyle w:val="a3"/>
        <w:spacing w:line="321" w:lineRule="exact"/>
        <w:ind w:left="0" w:right="135" w:firstLine="0"/>
        <w:jc w:val="right"/>
      </w:pPr>
      <w:r>
        <w:t>от</w:t>
      </w:r>
      <w:r>
        <w:rPr>
          <w:spacing w:val="-1"/>
        </w:rPr>
        <w:t xml:space="preserve"> </w:t>
      </w:r>
      <w:r w:rsidR="00B50186">
        <w:t>06.07.</w:t>
      </w:r>
      <w:r>
        <w:t>2026</w:t>
      </w:r>
      <w:r>
        <w:rPr>
          <w:spacing w:val="67"/>
        </w:rPr>
        <w:t xml:space="preserve"> </w:t>
      </w:r>
      <w:r>
        <w:t>г.</w:t>
      </w:r>
      <w:r>
        <w:rPr>
          <w:spacing w:val="67"/>
        </w:rPr>
        <w:t xml:space="preserve"> </w:t>
      </w:r>
      <w:r>
        <w:t>№</w:t>
      </w:r>
      <w:r>
        <w:rPr>
          <w:spacing w:val="66"/>
        </w:rPr>
        <w:t xml:space="preserve"> </w:t>
      </w:r>
      <w:r w:rsidR="00B50186">
        <w:rPr>
          <w:spacing w:val="-5"/>
        </w:rPr>
        <w:t>69</w:t>
      </w:r>
    </w:p>
    <w:p w:rsidR="00023DB9" w:rsidRDefault="00023DB9">
      <w:pPr>
        <w:pStyle w:val="a3"/>
        <w:ind w:left="0" w:firstLine="0"/>
        <w:jc w:val="left"/>
      </w:pPr>
    </w:p>
    <w:p w:rsidR="00023DB9" w:rsidRDefault="00023DB9">
      <w:pPr>
        <w:pStyle w:val="a3"/>
        <w:spacing w:before="1"/>
        <w:ind w:left="0" w:firstLine="0"/>
        <w:jc w:val="left"/>
      </w:pPr>
    </w:p>
    <w:p w:rsidR="00023DB9" w:rsidRDefault="002B2766">
      <w:pPr>
        <w:spacing w:line="322" w:lineRule="exact"/>
        <w:ind w:left="4620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023DB9" w:rsidRDefault="002B2766">
      <w:pPr>
        <w:ind w:left="112" w:firstLine="986"/>
        <w:rPr>
          <w:b/>
          <w:sz w:val="28"/>
        </w:rPr>
      </w:pPr>
      <w:proofErr w:type="gramStart"/>
      <w:r>
        <w:rPr>
          <w:b/>
          <w:sz w:val="28"/>
        </w:rPr>
        <w:t>отчуждения древесины, полученной из срубленных, спиленных, срезанных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стволов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деревьев,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произрастающих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участках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(их</w:t>
      </w:r>
      <w:proofErr w:type="gramEnd"/>
    </w:p>
    <w:p w:rsidR="00023DB9" w:rsidRDefault="002B2766">
      <w:pPr>
        <w:spacing w:line="242" w:lineRule="auto"/>
        <w:ind w:left="1120" w:hanging="552"/>
        <w:rPr>
          <w:b/>
          <w:sz w:val="28"/>
        </w:rPr>
      </w:pPr>
      <w:proofErr w:type="gramStart"/>
      <w:r>
        <w:rPr>
          <w:b/>
          <w:sz w:val="28"/>
        </w:rPr>
        <w:t>частях</w:t>
      </w:r>
      <w:proofErr w:type="gramEnd"/>
      <w:r>
        <w:rPr>
          <w:b/>
          <w:sz w:val="28"/>
        </w:rPr>
        <w:t>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землях,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находящихся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собственности </w:t>
      </w:r>
      <w:r w:rsidR="00355004" w:rsidRPr="00355004">
        <w:rPr>
          <w:b/>
          <w:sz w:val="28"/>
        </w:rPr>
        <w:t>Кирпильского</w:t>
      </w:r>
      <w:r>
        <w:rPr>
          <w:b/>
          <w:sz w:val="28"/>
        </w:rPr>
        <w:t xml:space="preserve"> сельского поселения Усть-Лабинского района</w:t>
      </w:r>
    </w:p>
    <w:p w:rsidR="00023DB9" w:rsidRDefault="00023DB9" w:rsidP="00355004">
      <w:pPr>
        <w:pStyle w:val="a3"/>
        <w:ind w:left="0" w:firstLine="0"/>
        <w:jc w:val="left"/>
        <w:rPr>
          <w:b/>
        </w:rPr>
      </w:pPr>
    </w:p>
    <w:p w:rsidR="00023DB9" w:rsidRDefault="002B2766" w:rsidP="002D04D5">
      <w:pPr>
        <w:pStyle w:val="a4"/>
        <w:numPr>
          <w:ilvl w:val="0"/>
          <w:numId w:val="1"/>
        </w:numPr>
        <w:tabs>
          <w:tab w:val="left" w:pos="824"/>
        </w:tabs>
        <w:rPr>
          <w:sz w:val="28"/>
        </w:rPr>
      </w:pPr>
      <w:r>
        <w:rPr>
          <w:sz w:val="28"/>
        </w:rPr>
        <w:t>Настоящий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отчуждения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администрации </w:t>
      </w:r>
      <w:r w:rsidR="00355004" w:rsidRPr="00355004">
        <w:rPr>
          <w:sz w:val="28"/>
        </w:rPr>
        <w:t>Кирпильского</w:t>
      </w:r>
      <w:r>
        <w:rPr>
          <w:sz w:val="28"/>
        </w:rPr>
        <w:t xml:space="preserve"> сельского поселения Усть-Лабинского 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древесины, полученной из срубленных, спиленных, срезанных стволов деревьев, произрастающих на земельных участках (их частях) или землях, находящихся в </w:t>
      </w:r>
      <w:r w:rsidR="002D04D5">
        <w:rPr>
          <w:sz w:val="28"/>
        </w:rPr>
        <w:t xml:space="preserve">муниципальной </w:t>
      </w:r>
      <w:r>
        <w:rPr>
          <w:sz w:val="28"/>
        </w:rPr>
        <w:t xml:space="preserve"> собственности </w:t>
      </w:r>
      <w:r w:rsidR="002D04D5" w:rsidRPr="002D04D5">
        <w:rPr>
          <w:sz w:val="28"/>
        </w:rPr>
        <w:t xml:space="preserve">Кирпильского сельского поселения Усть-Лабинского района </w:t>
      </w:r>
      <w:r>
        <w:rPr>
          <w:sz w:val="28"/>
        </w:rPr>
        <w:t xml:space="preserve">(далее соответственно - древесина, земельные </w:t>
      </w:r>
      <w:r>
        <w:rPr>
          <w:spacing w:val="-2"/>
          <w:sz w:val="28"/>
        </w:rPr>
        <w:t>участки).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18"/>
        </w:tabs>
        <w:ind w:right="141" w:firstLine="539"/>
        <w:rPr>
          <w:sz w:val="28"/>
        </w:rPr>
      </w:pPr>
      <w:r>
        <w:rPr>
          <w:sz w:val="28"/>
        </w:rPr>
        <w:t xml:space="preserve">Настоящий Порядок не применяется при отчуждении древесины, в отношении которой федеральными законами и (или) актами Правительства Российской Федерации установлен особый порядок распоряжения и (или) </w:t>
      </w:r>
      <w:r>
        <w:rPr>
          <w:spacing w:val="-2"/>
          <w:sz w:val="28"/>
        </w:rPr>
        <w:t>отчуждения.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03"/>
        </w:tabs>
        <w:spacing w:before="1"/>
        <w:ind w:firstLine="539"/>
        <w:rPr>
          <w:sz w:val="28"/>
        </w:rPr>
      </w:pPr>
      <w:r>
        <w:rPr>
          <w:sz w:val="28"/>
        </w:rPr>
        <w:t xml:space="preserve">Продавцом древесины при ее реализации выступает </w:t>
      </w:r>
      <w:r w:rsidR="00355004">
        <w:rPr>
          <w:sz w:val="28"/>
        </w:rPr>
        <w:t>а</w:t>
      </w:r>
      <w:r>
        <w:rPr>
          <w:sz w:val="28"/>
        </w:rPr>
        <w:t xml:space="preserve">дминистрация </w:t>
      </w:r>
      <w:r w:rsidR="00355004" w:rsidRPr="00355004">
        <w:rPr>
          <w:sz w:val="28"/>
        </w:rPr>
        <w:t>Кирпильского</w:t>
      </w:r>
      <w:r>
        <w:rPr>
          <w:sz w:val="28"/>
        </w:rPr>
        <w:t xml:space="preserve"> сельского поселения Усть-Лабинского 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- продавец), который в целях организации ее продажи вправе привлекать юридических и физических лиц (далее - организатор торгов)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23DB9" w:rsidRDefault="002B2766">
      <w:pPr>
        <w:pStyle w:val="a3"/>
        <w:ind w:right="136"/>
      </w:pPr>
      <w:proofErr w:type="gramStart"/>
      <w:r>
        <w:t>Функции по определению цены древесины при ее реализации без проведения торгов лицу, использующему на основаниях, предусмотренных земельным законодательством, земельный участок, на котором получена древесина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4"/>
        </w:rPr>
        <w:t xml:space="preserve"> </w:t>
      </w:r>
      <w:r>
        <w:t>(далее -</w:t>
      </w:r>
      <w:r>
        <w:rPr>
          <w:spacing w:val="-4"/>
        </w:rPr>
        <w:t xml:space="preserve"> </w:t>
      </w:r>
      <w:r>
        <w:t>пользователь земельного участка), начальной цены продажи на аукционе, величины повышения начальной цены продажи на аукционе, размера задатка, условий аукционов и их изменений, начальной цены продажи древесины и цены продажи древесины</w:t>
      </w:r>
      <w:proofErr w:type="gramEnd"/>
      <w:r>
        <w:t xml:space="preserve"> на каждом этапе ее снижения при реализации древесины путем продажи лицу, подавшему заявку на участие в реализации первым, существенных условий договора купли-продажи древесины (далее - договор купли-продажи),</w:t>
      </w:r>
      <w:r>
        <w:rPr>
          <w:spacing w:val="70"/>
        </w:rPr>
        <w:t xml:space="preserve"> </w:t>
      </w:r>
      <w:r>
        <w:t>а</w:t>
      </w:r>
      <w:r>
        <w:rPr>
          <w:spacing w:val="74"/>
        </w:rPr>
        <w:t xml:space="preserve"> </w:t>
      </w:r>
      <w:r>
        <w:t>также</w:t>
      </w:r>
      <w:r>
        <w:rPr>
          <w:spacing w:val="74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утверждению</w:t>
      </w:r>
      <w:r>
        <w:rPr>
          <w:spacing w:val="77"/>
        </w:rPr>
        <w:t xml:space="preserve"> </w:t>
      </w:r>
      <w:r>
        <w:t>формы</w:t>
      </w:r>
      <w:r>
        <w:rPr>
          <w:spacing w:val="74"/>
        </w:rPr>
        <w:t xml:space="preserve"> </w:t>
      </w:r>
      <w:r>
        <w:t>заявки,</w:t>
      </w:r>
      <w:r>
        <w:rPr>
          <w:spacing w:val="73"/>
        </w:rPr>
        <w:t xml:space="preserve"> </w:t>
      </w:r>
      <w:r>
        <w:t>проекта</w:t>
      </w:r>
      <w:r>
        <w:rPr>
          <w:spacing w:val="72"/>
        </w:rPr>
        <w:t xml:space="preserve"> </w:t>
      </w:r>
      <w:r>
        <w:rPr>
          <w:spacing w:val="-2"/>
        </w:rPr>
        <w:t>договора</w:t>
      </w:r>
    </w:p>
    <w:p w:rsidR="00023DB9" w:rsidRDefault="002B2766">
      <w:pPr>
        <w:pStyle w:val="a3"/>
        <w:spacing w:before="67" w:line="242" w:lineRule="auto"/>
        <w:ind w:right="137" w:firstLine="0"/>
      </w:pPr>
      <w:r>
        <w:t>купли-продажи, заключению договора купли-продажи осуществляются исключительно продавцом.</w:t>
      </w:r>
    </w:p>
    <w:p w:rsidR="00023DB9" w:rsidRDefault="002B2766">
      <w:pPr>
        <w:pStyle w:val="a3"/>
        <w:ind w:right="147"/>
      </w:pPr>
      <w:r>
        <w:lastRenderedPageBreak/>
        <w:t>Права и обязанности организатора торгов определяются в соответствии с заключенным с ним государственным контрактом.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857"/>
        </w:tabs>
        <w:ind w:right="136" w:firstLine="539"/>
        <w:rPr>
          <w:sz w:val="28"/>
        </w:rPr>
      </w:pPr>
      <w:r>
        <w:rPr>
          <w:sz w:val="28"/>
        </w:rPr>
        <w:t>Продавец в течение 5 рабочих дней со дня получения от пользователя земельного участка согласия на выкуп древесины без проведения торгов, соответствующего требованиям, установленным пунктами 8 и 9 настоящего Порядка (далее - согласие на выкуп древесины) направляет пользователю земельного участка для подписания договор купли-продажи, подписанный со стороны продавца.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90"/>
        </w:tabs>
        <w:ind w:right="144" w:firstLine="539"/>
        <w:rPr>
          <w:sz w:val="28"/>
        </w:rPr>
      </w:pPr>
      <w:proofErr w:type="gramStart"/>
      <w:r>
        <w:rPr>
          <w:sz w:val="28"/>
        </w:rPr>
        <w:t>Цена древесины определяется продавцом в размере двукратной стоимости, определенной исходя из ставок платы за единицу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объема древесины и объема древесины в соответствии со ставками платы за единицу объема лесных ресурсов и ставками платы за единицу площади лесного участка, находящегося в муниципальной собственности, утвержденными постановлением Правительства Российской Федерации от 22 мая 2007г. № 310</w:t>
      </w:r>
      <w:proofErr w:type="gramEnd"/>
    </w:p>
    <w:p w:rsidR="00023DB9" w:rsidRDefault="002B2766">
      <w:pPr>
        <w:pStyle w:val="a3"/>
        <w:ind w:right="143" w:firstLine="0"/>
      </w:pPr>
      <w:r>
        <w:t xml:space="preserve">«О ставках платы за единицу объема лесных ресурсов и ставках платы за единицу площади лесного участка, находящегося в федеральной </w:t>
      </w:r>
      <w:r>
        <w:rPr>
          <w:spacing w:val="-2"/>
        </w:rPr>
        <w:t>собственности».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06"/>
        </w:tabs>
        <w:ind w:right="138" w:firstLine="539"/>
        <w:rPr>
          <w:sz w:val="28"/>
        </w:rPr>
      </w:pPr>
      <w:r>
        <w:rPr>
          <w:sz w:val="28"/>
        </w:rPr>
        <w:t>Пользователь земельного участка в течение 5 рабочих дней со дня 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купли-продажи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продавцу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 купли-продажи и производит оплату полученной древесины по реквизитам, предусмотренным договором купли-продажи.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891"/>
        </w:tabs>
        <w:ind w:right="136" w:firstLine="539"/>
        <w:rPr>
          <w:sz w:val="28"/>
        </w:rPr>
      </w:pPr>
      <w:r>
        <w:rPr>
          <w:sz w:val="28"/>
        </w:rPr>
        <w:t>В случае поступления от пользователя земельного участка отказа от выкупа</w:t>
      </w:r>
      <w:r>
        <w:rPr>
          <w:spacing w:val="-3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торгов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выкупа</w:t>
      </w:r>
      <w:r>
        <w:rPr>
          <w:spacing w:val="-3"/>
          <w:sz w:val="28"/>
        </w:rPr>
        <w:t xml:space="preserve"> </w:t>
      </w:r>
      <w:r>
        <w:rPr>
          <w:sz w:val="28"/>
        </w:rPr>
        <w:t>древесины),</w:t>
      </w:r>
      <w:r>
        <w:rPr>
          <w:spacing w:val="-4"/>
          <w:sz w:val="28"/>
        </w:rPr>
        <w:t xml:space="preserve"> </w:t>
      </w:r>
      <w:r>
        <w:rPr>
          <w:sz w:val="28"/>
        </w:rPr>
        <w:t>а также в иных случаях, предусмотренных пунктом 12 настоящего Порядка, Продавец осуществляет реализацию древесины путем проведения аукциона в электронной форме в соответствии с пунктом 13 настоящего Порядка.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51"/>
        </w:tabs>
        <w:ind w:right="144" w:firstLine="539"/>
        <w:rPr>
          <w:sz w:val="28"/>
        </w:rPr>
      </w:pPr>
      <w:r>
        <w:rPr>
          <w:sz w:val="28"/>
        </w:rPr>
        <w:t>Согласие на выкуп древесины либо отказ от выкупа древесины, предусмотренные пунктами 4 и 7 настоящего Порядка, направляются продавцу в течение 3 рабочих дней после завершения рубки и должны содержать следующие сведения:</w:t>
      </w:r>
    </w:p>
    <w:p w:rsidR="00023DB9" w:rsidRDefault="002B2766">
      <w:pPr>
        <w:pStyle w:val="a3"/>
        <w:spacing w:line="242" w:lineRule="auto"/>
        <w:ind w:right="139"/>
      </w:pPr>
      <w:r>
        <w:t xml:space="preserve">а) о местонахождении земельного участка с указанием кадастрового </w:t>
      </w:r>
      <w:r>
        <w:rPr>
          <w:spacing w:val="-2"/>
        </w:rPr>
        <w:t>номера;</w:t>
      </w:r>
    </w:p>
    <w:p w:rsidR="00023DB9" w:rsidRDefault="002B2766">
      <w:pPr>
        <w:pStyle w:val="a3"/>
        <w:ind w:left="541" w:right="1794" w:firstLine="0"/>
      </w:pPr>
      <w:r>
        <w:t>б)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основаниях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рубки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земельном</w:t>
      </w:r>
      <w:r>
        <w:rPr>
          <w:spacing w:val="-5"/>
        </w:rPr>
        <w:t xml:space="preserve"> </w:t>
      </w:r>
      <w:r>
        <w:t>участке; в) о сроке завершения рубки на земельном участке;</w:t>
      </w:r>
    </w:p>
    <w:p w:rsidR="00023DB9" w:rsidRDefault="002B2766">
      <w:pPr>
        <w:pStyle w:val="a3"/>
        <w:ind w:right="142"/>
      </w:pPr>
      <w:r>
        <w:t>г) о местонахождении древесины (в том числе о подъездных путях и (или) дорогах к месту нахождения древесины), объеме и породном составе полученной древесины.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66"/>
        </w:tabs>
        <w:ind w:right="143" w:firstLine="539"/>
        <w:rPr>
          <w:sz w:val="28"/>
        </w:rPr>
      </w:pPr>
      <w:r>
        <w:rPr>
          <w:sz w:val="28"/>
        </w:rPr>
        <w:t>Кроме сведений, установленных пунктом 8 настоящего Порядка, согласие на выкуп древесины должно содержать наименование юридического лица, фамилию, имя, отчество - для физического лица.</w:t>
      </w:r>
    </w:p>
    <w:p w:rsidR="00023DB9" w:rsidRDefault="002B2766">
      <w:pPr>
        <w:pStyle w:val="a3"/>
        <w:spacing w:line="321" w:lineRule="exact"/>
        <w:ind w:left="541" w:firstLine="0"/>
      </w:pPr>
      <w:r>
        <w:t>К</w:t>
      </w:r>
      <w:r>
        <w:rPr>
          <w:spacing w:val="-7"/>
        </w:rPr>
        <w:t xml:space="preserve"> </w:t>
      </w:r>
      <w:r>
        <w:t>согласию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выкуп</w:t>
      </w:r>
      <w:r>
        <w:rPr>
          <w:spacing w:val="-4"/>
        </w:rPr>
        <w:t xml:space="preserve"> </w:t>
      </w:r>
      <w:r>
        <w:t>древесины</w:t>
      </w:r>
      <w:r>
        <w:rPr>
          <w:spacing w:val="-5"/>
        </w:rPr>
        <w:t xml:space="preserve"> </w:t>
      </w:r>
      <w:r>
        <w:t>прилагаются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:rsidR="00023DB9" w:rsidRDefault="002B2766">
      <w:pPr>
        <w:pStyle w:val="a3"/>
        <w:spacing w:before="67"/>
        <w:ind w:right="143"/>
      </w:pPr>
      <w:r>
        <w:t>а) копии документов, подтверждающих полномочия руководителя юридического лица (для юридического лица) или иного уполномоченного лица (для юридического лица и индивидуального предпринимателя);</w:t>
      </w:r>
    </w:p>
    <w:p w:rsidR="00023DB9" w:rsidRDefault="002B2766">
      <w:pPr>
        <w:pStyle w:val="a3"/>
        <w:spacing w:before="2"/>
        <w:ind w:right="140"/>
      </w:pPr>
      <w:r>
        <w:t xml:space="preserve">б) копии документов, удостоверяющих личность физического лица, нотариально заверенная копия доверенности, подтверждающая полномочия представителя физического лица, фамилия, имя, отчество (при наличии), место </w:t>
      </w:r>
      <w:r>
        <w:lastRenderedPageBreak/>
        <w:t xml:space="preserve">жительства, идентификационный номер налогоплательщика (при наличии) представителя (в случае направления согласия на выкуп древесины </w:t>
      </w:r>
      <w:r>
        <w:rPr>
          <w:spacing w:val="-2"/>
        </w:rPr>
        <w:t>представителем).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236"/>
        </w:tabs>
        <w:ind w:right="139" w:firstLine="539"/>
        <w:rPr>
          <w:sz w:val="28"/>
        </w:rPr>
      </w:pPr>
      <w:proofErr w:type="gramStart"/>
      <w:r>
        <w:rPr>
          <w:sz w:val="28"/>
        </w:rPr>
        <w:t>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предусматривающего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 в отношении земельного участка, условиями разрешения на использование земель или земельного участка, находящихся в муниципальной собственности.</w:t>
      </w:r>
      <w:proofErr w:type="gramEnd"/>
    </w:p>
    <w:p w:rsidR="00023DB9" w:rsidRDefault="002B2766">
      <w:pPr>
        <w:pStyle w:val="a4"/>
        <w:numPr>
          <w:ilvl w:val="0"/>
          <w:numId w:val="1"/>
        </w:numPr>
        <w:tabs>
          <w:tab w:val="left" w:pos="1176"/>
        </w:tabs>
        <w:spacing w:before="1"/>
        <w:ind w:right="142" w:firstLine="539"/>
        <w:rPr>
          <w:sz w:val="28"/>
        </w:rPr>
      </w:pPr>
      <w:r>
        <w:rPr>
          <w:sz w:val="28"/>
        </w:rPr>
        <w:t>Взаимодействие продавца и пользователя земельного участка 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технической возможности электронного обмена информацией такой обмен осуществляется на бумажном носителе посредством почтовой связи.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194"/>
        </w:tabs>
        <w:spacing w:line="242" w:lineRule="auto"/>
        <w:ind w:right="141" w:firstLine="539"/>
        <w:rPr>
          <w:sz w:val="28"/>
        </w:rPr>
      </w:pPr>
      <w:r>
        <w:rPr>
          <w:sz w:val="28"/>
        </w:rPr>
        <w:t>Реализация древесины пользователю земельного участка без проведения торгов не осуществляется в случаях:</w:t>
      </w:r>
    </w:p>
    <w:p w:rsidR="00023DB9" w:rsidRDefault="002B2766">
      <w:pPr>
        <w:pStyle w:val="a3"/>
        <w:spacing w:line="317" w:lineRule="exact"/>
        <w:ind w:left="541" w:firstLine="0"/>
      </w:pPr>
      <w:r>
        <w:t>отсутствия</w:t>
      </w:r>
      <w:r>
        <w:rPr>
          <w:spacing w:val="-8"/>
        </w:rPr>
        <w:t xml:space="preserve"> </w:t>
      </w:r>
      <w:r>
        <w:t>пользователя</w:t>
      </w:r>
      <w:r>
        <w:rPr>
          <w:spacing w:val="-8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rPr>
          <w:spacing w:val="-2"/>
        </w:rPr>
        <w:t>участка;</w:t>
      </w:r>
    </w:p>
    <w:p w:rsidR="00023DB9" w:rsidRDefault="002B2766">
      <w:pPr>
        <w:pStyle w:val="a3"/>
        <w:ind w:left="541" w:firstLine="0"/>
      </w:pPr>
      <w:r>
        <w:t>наличия</w:t>
      </w:r>
      <w:r>
        <w:rPr>
          <w:spacing w:val="-9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пользователей</w:t>
      </w:r>
      <w:r>
        <w:rPr>
          <w:spacing w:val="-5"/>
        </w:rPr>
        <w:t xml:space="preserve"> </w:t>
      </w:r>
      <w:r>
        <w:t>земельного</w:t>
      </w:r>
      <w:r>
        <w:rPr>
          <w:spacing w:val="-4"/>
        </w:rPr>
        <w:t xml:space="preserve"> </w:t>
      </w:r>
      <w:r>
        <w:rPr>
          <w:spacing w:val="-2"/>
        </w:rPr>
        <w:t>участка;</w:t>
      </w:r>
    </w:p>
    <w:p w:rsidR="00023DB9" w:rsidRDefault="002B2766">
      <w:pPr>
        <w:pStyle w:val="a3"/>
        <w:ind w:right="136"/>
      </w:pPr>
      <w:r>
        <w:t>осуществления пользователем земельного участка рубки на земельном участке с нарушением требований законодательства Российской Федерации;</w:t>
      </w:r>
    </w:p>
    <w:p w:rsidR="00023DB9" w:rsidRDefault="002B2766">
      <w:pPr>
        <w:pStyle w:val="a3"/>
        <w:spacing w:line="242" w:lineRule="auto"/>
        <w:ind w:right="143"/>
      </w:pPr>
      <w:r>
        <w:t>несоответствия поступившего согласия на выкуп древесины требованиям пунктов 8 и 9 настоящего Порядка;</w:t>
      </w:r>
    </w:p>
    <w:p w:rsidR="00023DB9" w:rsidRDefault="002B2766">
      <w:pPr>
        <w:pStyle w:val="a3"/>
        <w:ind w:right="142"/>
      </w:pPr>
      <w:r>
        <w:t>не поступления продавцу от пользователя земельного участка подписанного договора купли-продажи</w:t>
      </w:r>
      <w:r>
        <w:rPr>
          <w:spacing w:val="-2"/>
        </w:rPr>
        <w:t xml:space="preserve"> </w:t>
      </w:r>
      <w:r>
        <w:t>и (или) оплаты древесины по истечении 15 рабочих дней со дня направления договора купли-продажи.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65"/>
        </w:tabs>
        <w:ind w:right="137" w:firstLine="539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случаях, указанных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пунктах 7 и 12 настоящего Порядка,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реализация древесины осуществляется путем проведения аукциона в электронной форме в порядке, предусмотренном разделом III Положения о порядке реализации имущества, обращенного в собственность государства, вещественных доказательств, изъятых вещей, а также задержанных таможенными органами товаров, утвержденного постановлением Правительства Российской Федерации от 30 сентября 2015 года № 1041 «О реализации имущества, обращенного в собственность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изъятых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задержанных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таможенными органами товаров и о внесении изменения в постановление Правительства Российской Федерации от 10 сентября 2012г. № 909 (далее – Положение о порядке реализации имущества), с учетом особенностей, установленных настоящим Порядком.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080"/>
        </w:tabs>
        <w:ind w:right="143" w:firstLine="539"/>
        <w:rPr>
          <w:sz w:val="28"/>
        </w:rPr>
      </w:pPr>
      <w:r>
        <w:rPr>
          <w:sz w:val="28"/>
        </w:rPr>
        <w:t>Начальная цена реализации древесины на аукционе определяется продавцом в порядке, предусмотренном пунктом 5 настоящего Порядка.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004"/>
        </w:tabs>
        <w:spacing w:before="67"/>
        <w:ind w:firstLine="539"/>
        <w:rPr>
          <w:sz w:val="28"/>
        </w:rPr>
      </w:pPr>
      <w:proofErr w:type="gramStart"/>
      <w:r>
        <w:rPr>
          <w:sz w:val="28"/>
        </w:rPr>
        <w:t>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10 рабочих дней после подписания протокола о признании аукциона несостоявшимся реализует древесину путем продажи лицу, подавшему заявку на участие в реализации первым, в порядке, предусмотренном абзацем вторым пункта 5 раздела II Положения 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порядке</w:t>
      </w:r>
      <w:proofErr w:type="gramEnd"/>
      <w:r>
        <w:rPr>
          <w:sz w:val="28"/>
        </w:rPr>
        <w:t xml:space="preserve"> реализации имущества, с учетом особенностей, установленных настоящим Порядком.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162"/>
        </w:tabs>
        <w:spacing w:before="2"/>
        <w:ind w:right="140" w:firstLine="539"/>
        <w:rPr>
          <w:sz w:val="28"/>
        </w:rPr>
      </w:pPr>
      <w:r>
        <w:rPr>
          <w:sz w:val="28"/>
        </w:rPr>
        <w:t xml:space="preserve">Начальная цена реализации древесины путем продажи лицу, </w:t>
      </w:r>
      <w:r>
        <w:rPr>
          <w:sz w:val="28"/>
        </w:rPr>
        <w:lastRenderedPageBreak/>
        <w:t>подавшему</w:t>
      </w:r>
      <w:r>
        <w:rPr>
          <w:spacing w:val="-7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первым,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последняя сниженная начальная цена реализации древесины на аукционе.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025"/>
        </w:tabs>
        <w:ind w:right="138" w:firstLine="539"/>
        <w:rPr>
          <w:sz w:val="28"/>
        </w:rPr>
      </w:pPr>
      <w:proofErr w:type="gramStart"/>
      <w:r>
        <w:rPr>
          <w:sz w:val="28"/>
        </w:rPr>
        <w:t>При признании реализации древесины в соответствии с пунктом 15 настоящего Порядка несостоявшейся, дальнейшее распоряжение древесиной может осуществляться путем направления древесины на повторную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реализацию в порядке, установленном пунктом 15 настоящего Порядка, передачи древесины в собственность субъектов Российской Федерации и (или) в муниципальную собственность, реализации древесины пользователю земельного участка по последней цене, по которой древесина предлагалась к реализации в соответствии с пунктом</w:t>
      </w:r>
      <w:proofErr w:type="gramEnd"/>
      <w:r>
        <w:rPr>
          <w:sz w:val="28"/>
        </w:rPr>
        <w:t xml:space="preserve"> 15 настоящего Порядка, и иными способами, не противоречащими законодательству Российской Федерации.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078"/>
        </w:tabs>
        <w:spacing w:before="1"/>
        <w:ind w:right="139" w:firstLine="539"/>
        <w:rPr>
          <w:sz w:val="28"/>
        </w:rPr>
      </w:pPr>
      <w:proofErr w:type="gramStart"/>
      <w:r>
        <w:rPr>
          <w:sz w:val="28"/>
        </w:rPr>
        <w:t>Договор купли-продажи, заключаемый при реализации древесины пользователю земельного участка без проведения торгов, по результатам аукциона, по результатам продажи лицу, подавшему заявку на участие в реализации первым, должен содержать условия о возникновении у покупателя 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древесину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цены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том, что древесина считается переданной продавцом и принятой покупателем с момента ее полной оплаты по</w:t>
      </w:r>
      <w:proofErr w:type="gramEnd"/>
      <w:r>
        <w:rPr>
          <w:sz w:val="28"/>
        </w:rPr>
        <w:t xml:space="preserve"> договору купли-продажи, без оформления акта приема-передачи древесины, а также условия и сроки вывоза покупателем </w:t>
      </w:r>
      <w:r>
        <w:rPr>
          <w:spacing w:val="-2"/>
          <w:sz w:val="28"/>
        </w:rPr>
        <w:t>древесины.</w:t>
      </w:r>
    </w:p>
    <w:p w:rsidR="00023DB9" w:rsidRDefault="00023DB9">
      <w:pPr>
        <w:pStyle w:val="a3"/>
        <w:ind w:left="0" w:firstLine="0"/>
        <w:jc w:val="left"/>
      </w:pPr>
    </w:p>
    <w:p w:rsidR="00023DB9" w:rsidRDefault="00023DB9" w:rsidP="00120EE8">
      <w:pPr>
        <w:pStyle w:val="a3"/>
        <w:ind w:left="0" w:firstLine="0"/>
        <w:jc w:val="left"/>
      </w:pPr>
    </w:p>
    <w:p w:rsidR="00120EE8" w:rsidRDefault="00120EE8" w:rsidP="00120EE8">
      <w:pPr>
        <w:pStyle w:val="a3"/>
        <w:ind w:left="0" w:firstLine="0"/>
        <w:jc w:val="left"/>
      </w:pPr>
    </w:p>
    <w:p w:rsidR="00023DB9" w:rsidRDefault="002B2766">
      <w:pPr>
        <w:pStyle w:val="a3"/>
        <w:ind w:right="3637" w:firstLine="0"/>
        <w:jc w:val="left"/>
      </w:pPr>
      <w:r>
        <w:t>Ведущий</w:t>
      </w:r>
      <w:r>
        <w:rPr>
          <w:spacing w:val="-11"/>
        </w:rPr>
        <w:t xml:space="preserve"> </w:t>
      </w:r>
      <w:r>
        <w:t>специалист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 xml:space="preserve">отдела администрации </w:t>
      </w:r>
      <w:r w:rsidR="00355004" w:rsidRPr="00355004">
        <w:t>Кирпильского</w:t>
      </w:r>
    </w:p>
    <w:p w:rsidR="00023DB9" w:rsidRDefault="002B2766">
      <w:pPr>
        <w:pStyle w:val="a3"/>
        <w:tabs>
          <w:tab w:val="left" w:pos="7690"/>
        </w:tabs>
        <w:ind w:firstLine="0"/>
        <w:jc w:val="left"/>
      </w:pPr>
      <w:r>
        <w:t>сельского</w:t>
      </w:r>
      <w:r>
        <w:rPr>
          <w:spacing w:val="-8"/>
        </w:rPr>
        <w:t xml:space="preserve"> </w:t>
      </w:r>
      <w:r>
        <w:t>поселения</w:t>
      </w:r>
      <w:r>
        <w:rPr>
          <w:spacing w:val="-9"/>
        </w:rPr>
        <w:t xml:space="preserve"> </w:t>
      </w:r>
      <w:r>
        <w:t>Усть-Лабинского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</w:r>
      <w:proofErr w:type="spellStart"/>
      <w:r w:rsidR="00355004">
        <w:t>И.И.Гаркушова</w:t>
      </w:r>
      <w:proofErr w:type="spellEnd"/>
    </w:p>
    <w:p w:rsidR="00524690" w:rsidRDefault="00524690">
      <w:pPr>
        <w:pStyle w:val="a3"/>
        <w:tabs>
          <w:tab w:val="left" w:pos="7690"/>
        </w:tabs>
        <w:ind w:firstLine="0"/>
        <w:jc w:val="left"/>
      </w:pPr>
    </w:p>
    <w:sectPr w:rsidR="00524690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C0DBF"/>
    <w:multiLevelType w:val="hybridMultilevel"/>
    <w:tmpl w:val="133A10E6"/>
    <w:lvl w:ilvl="0" w:tplc="A4E2F540">
      <w:start w:val="1"/>
      <w:numFmt w:val="decimal"/>
      <w:lvlText w:val="%1."/>
      <w:lvlJc w:val="left"/>
      <w:pPr>
        <w:ind w:left="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B609B6">
      <w:numFmt w:val="bullet"/>
      <w:lvlText w:val="•"/>
      <w:lvlJc w:val="left"/>
      <w:pPr>
        <w:ind w:left="978" w:hanging="305"/>
      </w:pPr>
      <w:rPr>
        <w:rFonts w:hint="default"/>
        <w:lang w:val="ru-RU" w:eastAsia="en-US" w:bidi="ar-SA"/>
      </w:rPr>
    </w:lvl>
    <w:lvl w:ilvl="2" w:tplc="C48A8414">
      <w:numFmt w:val="bullet"/>
      <w:lvlText w:val="•"/>
      <w:lvlJc w:val="left"/>
      <w:pPr>
        <w:ind w:left="1956" w:hanging="305"/>
      </w:pPr>
      <w:rPr>
        <w:rFonts w:hint="default"/>
        <w:lang w:val="ru-RU" w:eastAsia="en-US" w:bidi="ar-SA"/>
      </w:rPr>
    </w:lvl>
    <w:lvl w:ilvl="3" w:tplc="63F64FEC">
      <w:numFmt w:val="bullet"/>
      <w:lvlText w:val="•"/>
      <w:lvlJc w:val="left"/>
      <w:pPr>
        <w:ind w:left="2934" w:hanging="305"/>
      </w:pPr>
      <w:rPr>
        <w:rFonts w:hint="default"/>
        <w:lang w:val="ru-RU" w:eastAsia="en-US" w:bidi="ar-SA"/>
      </w:rPr>
    </w:lvl>
    <w:lvl w:ilvl="4" w:tplc="9086DC82">
      <w:numFmt w:val="bullet"/>
      <w:lvlText w:val="•"/>
      <w:lvlJc w:val="left"/>
      <w:pPr>
        <w:ind w:left="3912" w:hanging="305"/>
      </w:pPr>
      <w:rPr>
        <w:rFonts w:hint="default"/>
        <w:lang w:val="ru-RU" w:eastAsia="en-US" w:bidi="ar-SA"/>
      </w:rPr>
    </w:lvl>
    <w:lvl w:ilvl="5" w:tplc="F73098E4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0106812">
      <w:numFmt w:val="bullet"/>
      <w:lvlText w:val="•"/>
      <w:lvlJc w:val="left"/>
      <w:pPr>
        <w:ind w:left="5868" w:hanging="305"/>
      </w:pPr>
      <w:rPr>
        <w:rFonts w:hint="default"/>
        <w:lang w:val="ru-RU" w:eastAsia="en-US" w:bidi="ar-SA"/>
      </w:rPr>
    </w:lvl>
    <w:lvl w:ilvl="7" w:tplc="FCC4AEFA">
      <w:numFmt w:val="bullet"/>
      <w:lvlText w:val="•"/>
      <w:lvlJc w:val="left"/>
      <w:pPr>
        <w:ind w:left="6846" w:hanging="305"/>
      </w:pPr>
      <w:rPr>
        <w:rFonts w:hint="default"/>
        <w:lang w:val="ru-RU" w:eastAsia="en-US" w:bidi="ar-SA"/>
      </w:rPr>
    </w:lvl>
    <w:lvl w:ilvl="8" w:tplc="22662E6A">
      <w:numFmt w:val="bullet"/>
      <w:lvlText w:val="•"/>
      <w:lvlJc w:val="left"/>
      <w:pPr>
        <w:ind w:left="7825" w:hanging="305"/>
      </w:pPr>
      <w:rPr>
        <w:rFonts w:hint="default"/>
        <w:lang w:val="ru-RU" w:eastAsia="en-US" w:bidi="ar-SA"/>
      </w:rPr>
    </w:lvl>
  </w:abstractNum>
  <w:abstractNum w:abstractNumId="1">
    <w:nsid w:val="5B2C0204"/>
    <w:multiLevelType w:val="hybridMultilevel"/>
    <w:tmpl w:val="09541494"/>
    <w:lvl w:ilvl="0" w:tplc="AF840DFA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CA047A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FDAEC574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A8E089E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05667D9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8BDC0D46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7680AC2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CFCA0CE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4482BD1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3DB9"/>
    <w:rsid w:val="00023DB9"/>
    <w:rsid w:val="00120EE8"/>
    <w:rsid w:val="002B2766"/>
    <w:rsid w:val="002D04D5"/>
    <w:rsid w:val="00355004"/>
    <w:rsid w:val="003F2FC8"/>
    <w:rsid w:val="00524690"/>
    <w:rsid w:val="00716C9D"/>
    <w:rsid w:val="00B5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0"/>
      <w:ind w:left="541" w:right="679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5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27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7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0"/>
      <w:ind w:left="541" w:right="679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5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27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7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ГОРОДА И РАЙОНА</vt:lpstr>
    </vt:vector>
  </TitlesOfParts>
  <Company/>
  <LinksUpToDate>false</LinksUpToDate>
  <CharactersWithSpaces>12045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ГОРОДА И РАЙОНА</dc:title>
  <dc:creator>Сергей</dc:creator>
  <cp:lastModifiedBy>User</cp:lastModifiedBy>
  <cp:revision>9</cp:revision>
  <cp:lastPrinted>2026-07-17T07:14:00Z</cp:lastPrinted>
  <dcterms:created xsi:type="dcterms:W3CDTF">2026-07-07T11:03:00Z</dcterms:created>
  <dcterms:modified xsi:type="dcterms:W3CDTF">2026-07-17T07:15:00Z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2026-07-07T00:00:00Z</vt:filetime>
  </property>
  <property fmtid="{D5CDD505-2E9C-101B-9397-08002B2CF9AE}" pid="5" name="Producer">
    <vt:lpwstr>Microsoft® Word 2010</vt:lpwstr>
  </property>
</Properties>
</file>